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74" w:rsidRPr="006F7D91" w:rsidRDefault="004031B8" w:rsidP="004031B8">
      <w:pPr>
        <w:spacing w:line="0" w:lineRule="atLeas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lang w:val="zh-TW"/>
        </w:rPr>
      </w:pPr>
      <w:r w:rsidRPr="006F7D9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lang w:val="zh-TW"/>
        </w:rPr>
        <w:t>臺北市南港老人服務暨日間照顧中心</w:t>
      </w:r>
    </w:p>
    <w:p w:rsidR="004031B8" w:rsidRPr="006F7D91" w:rsidRDefault="004031B8" w:rsidP="004031B8">
      <w:pPr>
        <w:spacing w:line="0" w:lineRule="atLeas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lang w:val="zh-TW"/>
        </w:rPr>
      </w:pPr>
      <w:r w:rsidRPr="006F7D9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lang w:val="zh-TW"/>
        </w:rPr>
        <w:t>會員入會說明及福利義務</w:t>
      </w:r>
    </w:p>
    <w:p w:rsidR="004031B8" w:rsidRPr="00BE192C" w:rsidRDefault="004031B8" w:rsidP="007718DA">
      <w:pPr>
        <w:pStyle w:val="a9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BE192C">
        <w:rPr>
          <w:rFonts w:ascii="微軟正黑體" w:eastAsia="微軟正黑體" w:hAnsi="微軟正黑體" w:hint="eastAsia"/>
          <w:b/>
          <w:sz w:val="28"/>
          <w:szCs w:val="28"/>
        </w:rPr>
        <w:t>入會辦法：</w:t>
      </w:r>
    </w:p>
    <w:p w:rsidR="00BE192C" w:rsidRPr="00BE192C" w:rsidRDefault="006F0A35" w:rsidP="00BE192C">
      <w:pPr>
        <w:pStyle w:val="a9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BE192C">
        <w:rPr>
          <w:rFonts w:ascii="微軟正黑體" w:eastAsia="微軟正黑體" w:hAnsi="微軟正黑體" w:hint="eastAsia"/>
          <w:sz w:val="28"/>
          <w:szCs w:val="28"/>
        </w:rPr>
        <w:t>年滿60歲之長者繳納會員費用後成為中心會員，</w:t>
      </w:r>
      <w:r w:rsidR="004031B8" w:rsidRPr="00BE192C">
        <w:rPr>
          <w:rFonts w:ascii="微軟正黑體" w:eastAsia="微軟正黑體" w:hAnsi="微軟正黑體" w:hint="eastAsia"/>
          <w:sz w:val="28"/>
          <w:szCs w:val="28"/>
        </w:rPr>
        <w:t>會員年費</w:t>
      </w:r>
      <w:r w:rsidR="007718DA" w:rsidRPr="00BE192C">
        <w:rPr>
          <w:rFonts w:ascii="微軟正黑體" w:eastAsia="微軟正黑體" w:hAnsi="微軟正黑體" w:hint="eastAsia"/>
          <w:sz w:val="28"/>
          <w:szCs w:val="28"/>
        </w:rPr>
        <w:t>為</w:t>
      </w:r>
      <w:r w:rsidR="004031B8" w:rsidRPr="00BE192C">
        <w:rPr>
          <w:rFonts w:ascii="微軟正黑體" w:eastAsia="微軟正黑體" w:hAnsi="微軟正黑體" w:hint="eastAsia"/>
          <w:sz w:val="28"/>
          <w:szCs w:val="28"/>
        </w:rPr>
        <w:t>600元</w:t>
      </w:r>
      <w:r w:rsidR="001745F4">
        <w:rPr>
          <w:rFonts w:ascii="微軟正黑體" w:eastAsia="微軟正黑體" w:hAnsi="微軟正黑體" w:hint="eastAsia"/>
          <w:sz w:val="28"/>
          <w:szCs w:val="28"/>
        </w:rPr>
        <w:t>，</w:t>
      </w:r>
      <w:r w:rsidR="004031B8" w:rsidRPr="00BE192C">
        <w:rPr>
          <w:rFonts w:ascii="微軟正黑體" w:eastAsia="微軟正黑體" w:hAnsi="微軟正黑體" w:hint="eastAsia"/>
          <w:sz w:val="28"/>
          <w:szCs w:val="28"/>
        </w:rPr>
        <w:t>有效期間為繳費當日至當年12月31日止，7月1日後入、續會者僅收半價300</w:t>
      </w:r>
      <w:r w:rsidR="00C85DA4">
        <w:rPr>
          <w:rFonts w:ascii="微軟正黑體" w:eastAsia="微軟正黑體" w:hAnsi="微軟正黑體" w:hint="eastAsia"/>
          <w:sz w:val="28"/>
          <w:szCs w:val="28"/>
        </w:rPr>
        <w:t>元</w:t>
      </w:r>
      <w:r w:rsidR="004031B8" w:rsidRPr="00BE192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E192C" w:rsidRPr="00F064F2" w:rsidRDefault="007718DA" w:rsidP="00BE192C">
      <w:pPr>
        <w:pStyle w:val="a9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BE192C">
        <w:rPr>
          <w:rFonts w:ascii="微軟正黑體" w:eastAsia="微軟正黑體" w:hAnsi="微軟正黑體" w:hint="eastAsia"/>
          <w:sz w:val="28"/>
          <w:szCs w:val="28"/>
        </w:rPr>
        <w:t>經社會局統一列冊的獨居長者、低收長者免繳年費</w:t>
      </w:r>
      <w:r w:rsidRPr="002F5C5F">
        <w:rPr>
          <w:rFonts w:ascii="微軟正黑體" w:eastAsia="微軟正黑體" w:hAnsi="微軟正黑體" w:hint="eastAsia"/>
          <w:b/>
          <w:sz w:val="28"/>
          <w:szCs w:val="28"/>
        </w:rPr>
        <w:t>；</w:t>
      </w:r>
      <w:r w:rsidRPr="00BE192C">
        <w:rPr>
          <w:rFonts w:ascii="微軟正黑體" w:eastAsia="微軟正黑體" w:hAnsi="微軟正黑體" w:hint="eastAsia"/>
          <w:sz w:val="28"/>
          <w:szCs w:val="28"/>
        </w:rPr>
        <w:t>持身心障礙手冊、中低收入戶者予5折優惠。</w:t>
      </w:r>
      <w:r w:rsidRPr="00F064F2">
        <w:rPr>
          <w:rFonts w:ascii="微軟正黑體" w:eastAsia="微軟正黑體" w:hAnsi="微軟正黑體" w:hint="eastAsia"/>
          <w:b/>
          <w:sz w:val="28"/>
          <w:szCs w:val="28"/>
        </w:rPr>
        <w:t>（入會時需堪驗證件或公文）</w:t>
      </w:r>
    </w:p>
    <w:p w:rsidR="004031B8" w:rsidRPr="00BE192C" w:rsidRDefault="00F064F2" w:rsidP="00BE192C">
      <w:pPr>
        <w:pStyle w:val="a9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每年度於優惠期間內</w:t>
      </w:r>
      <w:r w:rsidR="007718DA" w:rsidRPr="00BE192C">
        <w:rPr>
          <w:rFonts w:ascii="微軟正黑體" w:eastAsia="微軟正黑體" w:hAnsi="微軟正黑體" w:hint="eastAsia"/>
          <w:b/>
          <w:sz w:val="28"/>
          <w:szCs w:val="28"/>
        </w:rPr>
        <w:t>舊會員續會者，會費則予以9折優待</w:t>
      </w:r>
      <w:r w:rsidR="007718DA" w:rsidRPr="00BE192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031B8" w:rsidRPr="00BE192C" w:rsidRDefault="007718DA" w:rsidP="007718DA">
      <w:pPr>
        <w:pStyle w:val="a9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BE192C">
        <w:rPr>
          <w:rFonts w:ascii="微軟正黑體" w:eastAsia="微軟正黑體" w:hAnsi="微軟正黑體" w:hint="eastAsia"/>
          <w:b/>
          <w:sz w:val="28"/>
          <w:szCs w:val="28"/>
        </w:rPr>
        <w:t>會員義務：</w:t>
      </w:r>
    </w:p>
    <w:p w:rsidR="006F0A35" w:rsidRPr="006F7D91" w:rsidRDefault="00214492" w:rsidP="0010029F">
      <w:pPr>
        <w:pStyle w:val="a9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會員需配合中心之</w:t>
      </w:r>
      <w:r w:rsidR="006125E7">
        <w:rPr>
          <w:rFonts w:ascii="微軟正黑體" w:eastAsia="微軟正黑體" w:hAnsi="微軟正黑體" w:hint="eastAsia"/>
          <w:sz w:val="28"/>
          <w:szCs w:val="28"/>
        </w:rPr>
        <w:t>各項</w:t>
      </w:r>
      <w:r w:rsidRPr="006F7D91">
        <w:rPr>
          <w:rFonts w:ascii="微軟正黑體" w:eastAsia="微軟正黑體" w:hAnsi="微軟正黑體" w:hint="eastAsia"/>
          <w:sz w:val="28"/>
          <w:szCs w:val="28"/>
        </w:rPr>
        <w:t>規定與場所規範，並共同維護</w:t>
      </w:r>
      <w:r w:rsidR="006F0A35" w:rsidRPr="006F7D91">
        <w:rPr>
          <w:rFonts w:ascii="微軟正黑體" w:eastAsia="微軟正黑體" w:hAnsi="微軟正黑體" w:hint="eastAsia"/>
          <w:sz w:val="28"/>
          <w:szCs w:val="28"/>
        </w:rPr>
        <w:t>中心之各項財產設備</w:t>
      </w:r>
      <w:r w:rsidR="0010029F" w:rsidRPr="006F7D9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0029F" w:rsidRPr="006F7D91" w:rsidRDefault="00214492" w:rsidP="0010029F">
      <w:pPr>
        <w:pStyle w:val="a9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若違反中心規定者，中心保留該會員參與之權利。</w:t>
      </w:r>
    </w:p>
    <w:p w:rsidR="004031B8" w:rsidRPr="00BE192C" w:rsidRDefault="007718DA" w:rsidP="007718DA">
      <w:pPr>
        <w:pStyle w:val="a9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BE192C">
        <w:rPr>
          <w:rFonts w:ascii="微軟正黑體" w:eastAsia="微軟正黑體" w:hAnsi="微軟正黑體" w:hint="eastAsia"/>
          <w:b/>
          <w:sz w:val="28"/>
          <w:szCs w:val="28"/>
        </w:rPr>
        <w:t>會員福利：</w:t>
      </w:r>
    </w:p>
    <w:p w:rsidR="00FC2633" w:rsidRPr="006F7D91" w:rsidRDefault="0010029F" w:rsidP="00FC2633">
      <w:pPr>
        <w:pStyle w:val="a9"/>
        <w:numPr>
          <w:ilvl w:val="0"/>
          <w:numId w:val="4"/>
        </w:numPr>
        <w:tabs>
          <w:tab w:val="left" w:pos="993"/>
        </w:tabs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長青快樂學堂課程費用一律</w:t>
      </w:r>
      <w:r w:rsidRPr="006F7D91">
        <w:rPr>
          <w:rFonts w:ascii="微軟正黑體" w:eastAsia="微軟正黑體" w:hAnsi="微軟正黑體" w:hint="eastAsia"/>
          <w:b/>
          <w:sz w:val="28"/>
          <w:szCs w:val="28"/>
        </w:rPr>
        <w:t>8折</w:t>
      </w:r>
      <w:r w:rsidRPr="006F7D91">
        <w:rPr>
          <w:rFonts w:ascii="微軟正黑體" w:eastAsia="微軟正黑體" w:hAnsi="微軟正黑體" w:hint="eastAsia"/>
          <w:sz w:val="28"/>
          <w:szCs w:val="28"/>
        </w:rPr>
        <w:t>計算。</w:t>
      </w:r>
    </w:p>
    <w:p w:rsidR="00FC2633" w:rsidRPr="006F7D91" w:rsidRDefault="00FC2633" w:rsidP="00FC2633">
      <w:pPr>
        <w:pStyle w:val="a9"/>
        <w:numPr>
          <w:ilvl w:val="0"/>
          <w:numId w:val="4"/>
        </w:numPr>
        <w:tabs>
          <w:tab w:val="left" w:pos="993"/>
        </w:tabs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免費參與中心舉辦各項大型節慶活動</w:t>
      </w:r>
      <w:r w:rsidR="001D0F05">
        <w:rPr>
          <w:rFonts w:ascii="微軟正黑體" w:eastAsia="微軟正黑體" w:hAnsi="微軟正黑體" w:hint="eastAsia"/>
          <w:sz w:val="28"/>
          <w:szCs w:val="28"/>
        </w:rPr>
        <w:t>及銀髮族健康講座</w:t>
      </w:r>
      <w:r w:rsidRPr="006F7D9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D0F05" w:rsidRPr="006F7D91" w:rsidRDefault="001D0F05" w:rsidP="001D0F05">
      <w:pPr>
        <w:pStyle w:val="a9"/>
        <w:numPr>
          <w:ilvl w:val="0"/>
          <w:numId w:val="4"/>
        </w:numPr>
        <w:tabs>
          <w:tab w:val="left" w:pos="993"/>
        </w:tabs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本中心定期發送雙月刊，通知中心各項活動。（</w:t>
      </w:r>
      <w:r>
        <w:rPr>
          <w:rFonts w:ascii="微軟正黑體" w:eastAsia="微軟正黑體" w:hAnsi="微軟正黑體" w:hint="eastAsia"/>
          <w:sz w:val="28"/>
          <w:szCs w:val="28"/>
        </w:rPr>
        <w:t>每</w:t>
      </w:r>
      <w:r w:rsidRPr="006F7D91">
        <w:rPr>
          <w:rFonts w:ascii="微軟正黑體" w:eastAsia="微軟正黑體" w:hAnsi="微軟正黑體" w:hint="eastAsia"/>
          <w:sz w:val="28"/>
          <w:szCs w:val="28"/>
        </w:rPr>
        <w:t>雙月出刊）</w:t>
      </w:r>
    </w:p>
    <w:p w:rsidR="001D0F05" w:rsidRPr="006F7D91" w:rsidRDefault="001D0F05" w:rsidP="001D0F05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可使用本中心之健身器材、交誼室、及自動血壓機等。</w:t>
      </w:r>
    </w:p>
    <w:p w:rsidR="0010029F" w:rsidRPr="006F7D91" w:rsidRDefault="008B4F94" w:rsidP="0010029F">
      <w:pPr>
        <w:pStyle w:val="a9"/>
        <w:numPr>
          <w:ilvl w:val="0"/>
          <w:numId w:val="4"/>
        </w:numPr>
        <w:tabs>
          <w:tab w:val="left" w:pos="993"/>
        </w:tabs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可參加每月一次會員同樂會，讓會員可彼此互動交流。(以雙月刊時間為準)</w:t>
      </w:r>
    </w:p>
    <w:p w:rsidR="0010029F" w:rsidRPr="006F7D91" w:rsidRDefault="0010029F" w:rsidP="0010029F">
      <w:pPr>
        <w:pStyle w:val="a9"/>
        <w:numPr>
          <w:ilvl w:val="0"/>
          <w:numId w:val="4"/>
        </w:numPr>
        <w:tabs>
          <w:tab w:val="left" w:pos="993"/>
        </w:tabs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親自參加中心所舉辦慶生會之慶生活動，且當月壽星參加活動均贈送一份小禮物。(如不克前來參與活動之壽星，於當月份領取生日禮物，恕不寄送)</w:t>
      </w:r>
      <w:r w:rsidR="002931D0" w:rsidRPr="006F7D9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C2633" w:rsidRDefault="00016331" w:rsidP="00FC2633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可參加本中心</w:t>
      </w:r>
      <w:r w:rsidR="002931D0" w:rsidRPr="006F7D91">
        <w:rPr>
          <w:rFonts w:ascii="微軟正黑體" w:eastAsia="微軟正黑體" w:hAnsi="微軟正黑體" w:hint="eastAsia"/>
          <w:sz w:val="28"/>
          <w:szCs w:val="28"/>
        </w:rPr>
        <w:t>桌球社等社團（</w:t>
      </w:r>
      <w:r w:rsidR="006125E7">
        <w:rPr>
          <w:rFonts w:ascii="微軟正黑體" w:eastAsia="微軟正黑體" w:hAnsi="微軟正黑體" w:hint="eastAsia"/>
          <w:sz w:val="28"/>
          <w:szCs w:val="28"/>
        </w:rPr>
        <w:t>如</w:t>
      </w:r>
      <w:r w:rsidR="002931D0" w:rsidRPr="006F7D91">
        <w:rPr>
          <w:rFonts w:ascii="微軟正黑體" w:eastAsia="微軟正黑體" w:hAnsi="微軟正黑體" w:hint="eastAsia"/>
          <w:sz w:val="28"/>
          <w:szCs w:val="28"/>
        </w:rPr>
        <w:t>額滿需排候補）</w:t>
      </w:r>
      <w:r w:rsidR="00FC2633" w:rsidRPr="006F7D9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75B0D" w:rsidRPr="006F7D91" w:rsidRDefault="00775B0D" w:rsidP="00FC2633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免費使用中心電腦教室，開放時間為</w:t>
      </w:r>
      <w:r w:rsidR="009B7A8E">
        <w:rPr>
          <w:rFonts w:ascii="微軟正黑體" w:eastAsia="微軟正黑體" w:hAnsi="微軟正黑體" w:hint="eastAsia"/>
          <w:sz w:val="28"/>
          <w:szCs w:val="28"/>
        </w:rPr>
        <w:t>週二、</w:t>
      </w:r>
      <w:r w:rsidR="009B7A8E" w:rsidRPr="006F7D91">
        <w:rPr>
          <w:rFonts w:ascii="微軟正黑體" w:eastAsia="微軟正黑體" w:hAnsi="微軟正黑體" w:hint="eastAsia"/>
          <w:sz w:val="28"/>
          <w:szCs w:val="28"/>
        </w:rPr>
        <w:t>週四11：30-13：30。</w:t>
      </w:r>
    </w:p>
    <w:p w:rsidR="00FC2633" w:rsidRPr="006F7D91" w:rsidRDefault="002931D0" w:rsidP="00FC2633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F7D91">
        <w:rPr>
          <w:rFonts w:ascii="微軟正黑體" w:eastAsia="微軟正黑體" w:hAnsi="微軟正黑體" w:hint="eastAsia"/>
          <w:sz w:val="28"/>
          <w:szCs w:val="28"/>
        </w:rPr>
        <w:t>會員卡啦ok</w:t>
      </w:r>
      <w:r w:rsidR="00FC2633" w:rsidRPr="006F7D91">
        <w:rPr>
          <w:rFonts w:ascii="微軟正黑體" w:eastAsia="微軟正黑體" w:hAnsi="微軟正黑體" w:hint="eastAsia"/>
          <w:sz w:val="28"/>
          <w:szCs w:val="28"/>
        </w:rPr>
        <w:t>歡唱:</w:t>
      </w:r>
      <w:r w:rsidR="001D7D5E">
        <w:rPr>
          <w:rFonts w:ascii="微軟正黑體" w:eastAsia="微軟正黑體" w:hAnsi="微軟正黑體" w:hint="eastAsia"/>
          <w:sz w:val="28"/>
          <w:szCs w:val="28"/>
        </w:rPr>
        <w:t>開放時間為週二、週三</w:t>
      </w:r>
      <w:r w:rsidR="00FC2633" w:rsidRPr="006F7D91">
        <w:rPr>
          <w:rFonts w:ascii="微軟正黑體" w:eastAsia="微軟正黑體" w:hAnsi="微軟正黑體" w:hint="eastAsia"/>
          <w:sz w:val="28"/>
          <w:szCs w:val="28"/>
        </w:rPr>
        <w:t>、週四11：30-13：30。</w:t>
      </w:r>
      <w:r w:rsidR="005457EB" w:rsidRPr="006F7D91">
        <w:rPr>
          <w:rFonts w:ascii="微軟正黑體" w:eastAsia="微軟正黑體" w:hAnsi="微軟正黑體" w:hint="eastAsia"/>
          <w:sz w:val="28"/>
          <w:szCs w:val="28"/>
        </w:rPr>
        <w:t xml:space="preserve"> (非會員者每位均酌收</w:t>
      </w:r>
      <w:r w:rsidR="005457EB" w:rsidRPr="006F7D91">
        <w:rPr>
          <w:rFonts w:ascii="微軟正黑體" w:eastAsia="微軟正黑體" w:hAnsi="微軟正黑體" w:hint="eastAsia"/>
          <w:b/>
          <w:sz w:val="28"/>
          <w:szCs w:val="28"/>
        </w:rPr>
        <w:t>每時段30元</w:t>
      </w:r>
      <w:r w:rsidR="005457EB" w:rsidRPr="006F7D91">
        <w:rPr>
          <w:rFonts w:ascii="微軟正黑體" w:eastAsia="微軟正黑體" w:hAnsi="微軟正黑體" w:hint="eastAsia"/>
          <w:sz w:val="28"/>
          <w:szCs w:val="28"/>
        </w:rPr>
        <w:t>使用費)</w:t>
      </w:r>
    </w:p>
    <w:p w:rsidR="00BE192C" w:rsidRDefault="00775B0D" w:rsidP="00BE192C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義剪服務，搭配雙月之慶生會一同舉辦，請於當天</w:t>
      </w:r>
      <w:r w:rsidRPr="00B25D9F">
        <w:rPr>
          <w:rFonts w:ascii="微軟正黑體" w:eastAsia="微軟正黑體" w:hAnsi="微軟正黑體" w:hint="eastAsia"/>
          <w:b/>
          <w:sz w:val="28"/>
          <w:szCs w:val="28"/>
        </w:rPr>
        <w:t>現場</w:t>
      </w:r>
      <w:r w:rsidR="00B06D4D" w:rsidRPr="00B25D9F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B06D4D" w:rsidRPr="006F7D91">
        <w:rPr>
          <w:rFonts w:ascii="微軟正黑體" w:eastAsia="微軟正黑體" w:hAnsi="微軟正黑體" w:hint="eastAsia"/>
          <w:sz w:val="28"/>
          <w:szCs w:val="28"/>
        </w:rPr>
        <w:t>，</w:t>
      </w:r>
      <w:r w:rsidR="006F7D91" w:rsidRPr="006F7D91">
        <w:rPr>
          <w:rFonts w:ascii="微軟正黑體" w:eastAsia="微軟正黑體" w:hAnsi="微軟正黑體" w:hint="eastAsia"/>
          <w:sz w:val="28"/>
          <w:szCs w:val="28"/>
        </w:rPr>
        <w:t>限額</w:t>
      </w:r>
      <w:r w:rsidR="00B06D4D" w:rsidRPr="006F7D91">
        <w:rPr>
          <w:rFonts w:ascii="微軟正黑體" w:eastAsia="微軟正黑體" w:hAnsi="微軟正黑體" w:hint="eastAsia"/>
          <w:sz w:val="28"/>
          <w:szCs w:val="28"/>
        </w:rPr>
        <w:t>10名，額滿為止</w:t>
      </w:r>
      <w:r w:rsidR="006F7D91" w:rsidRPr="006F7D9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669C5" w:rsidRDefault="006F7D91" w:rsidP="004669C5">
      <w:pPr>
        <w:numPr>
          <w:ilvl w:val="0"/>
          <w:numId w:val="4"/>
        </w:numPr>
        <w:tabs>
          <w:tab w:val="left" w:pos="1134"/>
        </w:tabs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BE192C">
        <w:rPr>
          <w:rFonts w:ascii="微軟正黑體" w:eastAsia="微軟正黑體" w:hAnsi="微軟正黑體" w:hint="eastAsia"/>
          <w:sz w:val="28"/>
          <w:szCs w:val="28"/>
        </w:rPr>
        <w:t>推拿服務，活動時間為3-6月、9-12月，每月第一週之週三上午11點至下午1點，此活動採取電話預約制，會員請來電報名，限額10名，額滿為止</w:t>
      </w:r>
    </w:p>
    <w:p w:rsidR="006125E7" w:rsidRPr="004669C5" w:rsidRDefault="006125E7" w:rsidP="004669C5">
      <w:pPr>
        <w:numPr>
          <w:ilvl w:val="0"/>
          <w:numId w:val="4"/>
        </w:numPr>
        <w:tabs>
          <w:tab w:val="left" w:pos="1134"/>
        </w:tabs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4669C5">
        <w:rPr>
          <w:rFonts w:ascii="微軟正黑體" w:eastAsia="微軟正黑體" w:hAnsi="微軟正黑體" w:hint="eastAsia"/>
          <w:sz w:val="28"/>
          <w:szCs w:val="28"/>
        </w:rPr>
        <w:t>資訊小天使服務，</w:t>
      </w:r>
      <w:r w:rsidR="004669C5" w:rsidRPr="004669C5">
        <w:rPr>
          <w:rFonts w:ascii="微軟正黑體" w:eastAsia="微軟正黑體" w:hAnsi="微軟正黑體" w:hint="eastAsia"/>
          <w:sz w:val="28"/>
          <w:szCs w:val="28"/>
        </w:rPr>
        <w:t>活動時間</w:t>
      </w:r>
      <w:r w:rsidR="004669C5" w:rsidRPr="004669C5">
        <w:rPr>
          <w:rFonts w:ascii="微軟正黑體" w:eastAsia="微軟正黑體" w:hAnsi="微軟正黑體" w:hint="eastAsia"/>
          <w:b/>
          <w:sz w:val="28"/>
          <w:szCs w:val="28"/>
        </w:rPr>
        <w:t>依會訊公告時間為主</w:t>
      </w:r>
      <w:r w:rsidR="004669C5" w:rsidRPr="004669C5">
        <w:rPr>
          <w:rFonts w:ascii="微軟正黑體" w:eastAsia="微軟正黑體" w:hAnsi="微軟正黑體" w:hint="eastAsia"/>
          <w:sz w:val="28"/>
          <w:szCs w:val="28"/>
        </w:rPr>
        <w:t>，此活動採取電話預約制，會員請來電報名，限額10名，額滿為止</w:t>
      </w:r>
      <w:r w:rsidR="00F71069">
        <w:rPr>
          <w:rFonts w:ascii="微軟正黑體" w:eastAsia="微軟正黑體" w:hAnsi="微軟正黑體" w:hint="eastAsia"/>
          <w:sz w:val="28"/>
          <w:szCs w:val="28"/>
        </w:rPr>
        <w:t>。</w:t>
      </w:r>
      <w:r w:rsidR="004669C5" w:rsidRPr="004669C5">
        <w:rPr>
          <w:rFonts w:ascii="微軟正黑體" w:eastAsia="微軟正黑體" w:hAnsi="微軟正黑體"/>
          <w:sz w:val="28"/>
          <w:szCs w:val="28"/>
        </w:rPr>
        <w:tab/>
      </w:r>
    </w:p>
    <w:sectPr w:rsidR="006125E7" w:rsidRPr="004669C5" w:rsidSect="00057BE6">
      <w:headerReference w:type="even" r:id="rId8"/>
      <w:headerReference w:type="default" r:id="rId9"/>
      <w:headerReference w:type="first" r:id="rId10"/>
      <w:pgSz w:w="11906" w:h="16838"/>
      <w:pgMar w:top="96" w:right="720" w:bottom="284" w:left="720" w:header="14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14" w:rsidRDefault="00FF2D14" w:rsidP="004031B8">
      <w:r>
        <w:separator/>
      </w:r>
    </w:p>
  </w:endnote>
  <w:endnote w:type="continuationSeparator" w:id="0">
    <w:p w:rsidR="00FF2D14" w:rsidRDefault="00FF2D14" w:rsidP="0040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14" w:rsidRDefault="00FF2D14" w:rsidP="004031B8">
      <w:r>
        <w:separator/>
      </w:r>
    </w:p>
  </w:footnote>
  <w:footnote w:type="continuationSeparator" w:id="0">
    <w:p w:rsidR="00FF2D14" w:rsidRDefault="00FF2D14" w:rsidP="00403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6" w:rsidRDefault="000570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937" o:spid="_x0000_s1027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藍底(CS4)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708"/>
      <w:gridCol w:w="5760"/>
    </w:tblGrid>
    <w:tr w:rsidR="001D0F05" w:rsidRPr="00B94715" w:rsidTr="00775B0D">
      <w:trPr>
        <w:trHeight w:val="426"/>
      </w:trPr>
      <w:tc>
        <w:tcPr>
          <w:tcW w:w="708" w:type="dxa"/>
        </w:tcPr>
        <w:p w:rsidR="001D0F05" w:rsidRPr="00B94715" w:rsidRDefault="0005707C" w:rsidP="00775B0D">
          <w:pPr>
            <w:pStyle w:val="a3"/>
            <w:tabs>
              <w:tab w:val="left" w:pos="1080"/>
            </w:tabs>
            <w:spacing w:line="500" w:lineRule="exact"/>
            <w:ind w:left="1080" w:hanging="1080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64938" o:spid="_x0000_s1028" type="#_x0000_t75" style="position:absolute;left:0;text-align:left;margin-left:0;margin-top:0;width:170.5pt;height:170.5pt;z-index:-251656192;mso-position-horizontal:center;mso-position-horizontal-relative:margin;mso-position-vertical:center;mso-position-vertical-relative:margin" o:allowincell="f">
                <v:imagedata r:id="rId1" o:title="健順藍底(CS4)png" gain="19661f" blacklevel="22938f"/>
                <w10:wrap anchorx="margin" anchory="margin"/>
              </v:shape>
            </w:pict>
          </w:r>
          <w:r w:rsidR="001D0F05">
            <w:rPr>
              <w:rFonts w:ascii="標楷體" w:eastAsia="標楷體" w:hAnsi="標楷體" w:hint="eastAsia"/>
              <w:noProof/>
              <w:sz w:val="24"/>
              <w:szCs w:val="24"/>
            </w:rPr>
            <w:drawing>
              <wp:inline distT="0" distB="0" distL="0" distR="0">
                <wp:extent cx="238125" cy="238125"/>
                <wp:effectExtent l="19050" t="0" r="9525" b="0"/>
                <wp:docPr id="1" name="圖片 1" descr="健順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健順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:rsidR="001D0F05" w:rsidRPr="00B94715" w:rsidRDefault="001D0F05" w:rsidP="00775B0D">
          <w:pPr>
            <w:pStyle w:val="a3"/>
            <w:tabs>
              <w:tab w:val="left" w:pos="1080"/>
            </w:tabs>
            <w:spacing w:line="500" w:lineRule="exact"/>
            <w:jc w:val="both"/>
            <w:rPr>
              <w:rFonts w:ascii="標楷體" w:eastAsia="標楷體" w:hAnsi="標楷體"/>
              <w:sz w:val="24"/>
              <w:szCs w:val="24"/>
            </w:rPr>
          </w:pPr>
          <w:r w:rsidRPr="00B94715">
            <w:rPr>
              <w:rFonts w:ascii="標楷體" w:eastAsia="標楷體" w:hAnsi="標楷體" w:cs="標楷體" w:hint="eastAsia"/>
              <w:sz w:val="24"/>
              <w:szCs w:val="24"/>
            </w:rPr>
            <w:t>財團法人台灣省私立健順養護中心</w:t>
          </w:r>
        </w:p>
      </w:tc>
    </w:tr>
  </w:tbl>
  <w:p w:rsidR="001D0F05" w:rsidRPr="004031B8" w:rsidRDefault="001D0F05" w:rsidP="00057B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6" w:rsidRDefault="000570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936" o:spid="_x0000_s1026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藍底(CS4)p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F0"/>
    <w:multiLevelType w:val="hybridMultilevel"/>
    <w:tmpl w:val="77EC30A0"/>
    <w:lvl w:ilvl="0" w:tplc="59324D36">
      <w:start w:val="1"/>
      <w:numFmt w:val="decimal"/>
      <w:lvlText w:val="%1."/>
      <w:lvlJc w:val="left"/>
      <w:pPr>
        <w:ind w:left="1069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8FB62EF"/>
    <w:multiLevelType w:val="hybridMultilevel"/>
    <w:tmpl w:val="6FC0781E"/>
    <w:lvl w:ilvl="0" w:tplc="849020A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472C41"/>
    <w:multiLevelType w:val="hybridMultilevel"/>
    <w:tmpl w:val="4D6EDF6A"/>
    <w:lvl w:ilvl="0" w:tplc="25E06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1C55E33"/>
    <w:multiLevelType w:val="hybridMultilevel"/>
    <w:tmpl w:val="4CD4D7F2"/>
    <w:lvl w:ilvl="0" w:tplc="970E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FC27B17"/>
    <w:multiLevelType w:val="hybridMultilevel"/>
    <w:tmpl w:val="FCB2DB18"/>
    <w:lvl w:ilvl="0" w:tplc="61766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1B8"/>
    <w:rsid w:val="00016331"/>
    <w:rsid w:val="0005707C"/>
    <w:rsid w:val="00057BE6"/>
    <w:rsid w:val="000A2AF2"/>
    <w:rsid w:val="0010029F"/>
    <w:rsid w:val="001745F4"/>
    <w:rsid w:val="001B1EE6"/>
    <w:rsid w:val="001D0F05"/>
    <w:rsid w:val="001D7D5E"/>
    <w:rsid w:val="00214492"/>
    <w:rsid w:val="00254BAA"/>
    <w:rsid w:val="002931D0"/>
    <w:rsid w:val="002F5C5F"/>
    <w:rsid w:val="004031B8"/>
    <w:rsid w:val="00443FE5"/>
    <w:rsid w:val="004669C5"/>
    <w:rsid w:val="004B0074"/>
    <w:rsid w:val="004B2392"/>
    <w:rsid w:val="005457EB"/>
    <w:rsid w:val="006125E7"/>
    <w:rsid w:val="006F0A35"/>
    <w:rsid w:val="006F7D91"/>
    <w:rsid w:val="007718DA"/>
    <w:rsid w:val="00775B0D"/>
    <w:rsid w:val="00827A7E"/>
    <w:rsid w:val="008B4F94"/>
    <w:rsid w:val="008D2423"/>
    <w:rsid w:val="009B7A8E"/>
    <w:rsid w:val="00AC1901"/>
    <w:rsid w:val="00B06D4D"/>
    <w:rsid w:val="00B25D9F"/>
    <w:rsid w:val="00BE192C"/>
    <w:rsid w:val="00BE52F1"/>
    <w:rsid w:val="00C65080"/>
    <w:rsid w:val="00C85DA4"/>
    <w:rsid w:val="00CB74C9"/>
    <w:rsid w:val="00CD6714"/>
    <w:rsid w:val="00D31A87"/>
    <w:rsid w:val="00F064F2"/>
    <w:rsid w:val="00F71069"/>
    <w:rsid w:val="00FC2633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031B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40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31B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0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31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031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68DC6-B67B-44F7-B07D-397C615A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</Words>
  <Characters>627</Characters>
  <Application>Microsoft Office Word</Application>
  <DocSecurity>0</DocSecurity>
  <Lines>5</Lines>
  <Paragraphs>1</Paragraphs>
  <ScaleCrop>false</ScaleCrop>
  <Company>Your Company Name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12</cp:revision>
  <dcterms:created xsi:type="dcterms:W3CDTF">2014-09-11T05:28:00Z</dcterms:created>
  <dcterms:modified xsi:type="dcterms:W3CDTF">2017-01-19T02:26:00Z</dcterms:modified>
</cp:coreProperties>
</file>